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3683A" w14:textId="25DDB60A" w:rsidR="00FB36DF" w:rsidRDefault="00FB36DF" w:rsidP="00D724BF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D724BF">
        <w:rPr>
          <w:rFonts w:ascii="Times New Roman" w:hAnsi="Times New Roman" w:cs="Times New Roman"/>
          <w:b/>
          <w:sz w:val="28"/>
        </w:rPr>
        <w:t xml:space="preserve">Введена административная ответственность за несоблюдение требований </w:t>
      </w:r>
      <w:r w:rsidR="00D724BF" w:rsidRPr="00D724BF">
        <w:rPr>
          <w:rFonts w:ascii="Times New Roman" w:hAnsi="Times New Roman" w:cs="Times New Roman"/>
          <w:b/>
          <w:sz w:val="28"/>
        </w:rPr>
        <w:t>к содержанию домашних животных</w:t>
      </w:r>
    </w:p>
    <w:p w14:paraId="459D52E8" w14:textId="77777777" w:rsidR="00D724BF" w:rsidRPr="00D724BF" w:rsidRDefault="00D724BF" w:rsidP="00D724BF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14:paraId="6B4251B5" w14:textId="77777777" w:rsidR="00FB36DF" w:rsidRPr="00FB36DF" w:rsidRDefault="00FB36DF" w:rsidP="00FB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36DF">
        <w:rPr>
          <w:rFonts w:ascii="Times New Roman" w:hAnsi="Times New Roman" w:cs="Times New Roman"/>
          <w:sz w:val="28"/>
        </w:rPr>
        <w:t>Федеральным законом от 30.11.2024 № 440-ФЗ внесены изменения в статью 8.52 Кодекса Российской Федерации об административных правонарушениях, которыми введена административная ответственность за несоблюдение требований к содержанию домашних животных, которые действуют с 11.12.2024.</w:t>
      </w:r>
    </w:p>
    <w:p w14:paraId="6A458862" w14:textId="77777777" w:rsidR="00FB36DF" w:rsidRPr="00FB36DF" w:rsidRDefault="00FB36DF" w:rsidP="00FB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36DF">
        <w:rPr>
          <w:rFonts w:ascii="Times New Roman" w:hAnsi="Times New Roman" w:cs="Times New Roman"/>
          <w:sz w:val="28"/>
        </w:rPr>
        <w:t>Указанное правонарушение повлечет предупреждение или наложение административного штрафа на граждан в размере от 1,5 тыс. до 3 тыс. рублей; на должностных лиц – от 5 тыс. до 15 тыс. рублей; на юридических лиц – от 15 тыс. до 30 тыс. рублей.</w:t>
      </w:r>
    </w:p>
    <w:p w14:paraId="0D715870" w14:textId="088E0CB8" w:rsidR="00A9736F" w:rsidRPr="00A9736F" w:rsidRDefault="00FB36DF" w:rsidP="00FB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36DF">
        <w:rPr>
          <w:rFonts w:ascii="Times New Roman" w:hAnsi="Times New Roman" w:cs="Times New Roman"/>
          <w:sz w:val="28"/>
        </w:rPr>
        <w:t>Предусмотренная частью 1 статьи 8.52 КоАП РФ административная ответственность не применяется к владельцу животного в случае, если такое нарушение допущено в результате действий (бездействия) иного лица, осуществляющего либо обязанного по поручению владельца животного осуществлять непосредственный надзор за животным, а также в случае, если животное выбыло из владения лица в результате противоправных действий других лиц.</w:t>
      </w:r>
    </w:p>
    <w:sectPr w:rsidR="00A9736F" w:rsidRPr="00A97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32"/>
    <w:rsid w:val="002C627D"/>
    <w:rsid w:val="00350D54"/>
    <w:rsid w:val="005B5140"/>
    <w:rsid w:val="00A9736F"/>
    <w:rsid w:val="00D724BF"/>
    <w:rsid w:val="00F02332"/>
    <w:rsid w:val="00FB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CA4B"/>
  <w15:chartTrackingRefBased/>
  <w15:docId w15:val="{B1A44907-1EFE-4BB1-826B-9564C70B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890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Дорошенко Данила Олегович</dc:creator>
  <cp:keywords/>
  <dc:description/>
  <cp:lastModifiedBy>U</cp:lastModifiedBy>
  <cp:revision>6</cp:revision>
  <dcterms:created xsi:type="dcterms:W3CDTF">2025-06-30T12:09:00Z</dcterms:created>
  <dcterms:modified xsi:type="dcterms:W3CDTF">2025-07-02T05:59:00Z</dcterms:modified>
</cp:coreProperties>
</file>