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B6CC" w14:textId="145BB5A5" w:rsidR="00A9736F" w:rsidRDefault="00A9736F" w:rsidP="00B14B37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14B37">
        <w:rPr>
          <w:rFonts w:ascii="Times New Roman" w:hAnsi="Times New Roman" w:cs="Times New Roman"/>
          <w:b/>
          <w:sz w:val="28"/>
        </w:rPr>
        <w:t>С 1 сентября 2025 года выпускники колледжей, поступающие в вузы на обучение по тому же проф</w:t>
      </w:r>
      <w:r w:rsidR="00B14B37" w:rsidRPr="00B14B37">
        <w:rPr>
          <w:rFonts w:ascii="Times New Roman" w:hAnsi="Times New Roman" w:cs="Times New Roman"/>
          <w:b/>
          <w:sz w:val="28"/>
        </w:rPr>
        <w:t>илю, освобождаются от сдачи ЕГЭ</w:t>
      </w:r>
      <w:bookmarkStart w:id="0" w:name="_GoBack"/>
      <w:bookmarkEnd w:id="0"/>
    </w:p>
    <w:p w14:paraId="20C3D8AA" w14:textId="77777777" w:rsidR="00B14B37" w:rsidRPr="00B14B37" w:rsidRDefault="00B14B37" w:rsidP="00B14B37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3804C7E0" w14:textId="2BB5F6D8" w:rsidR="00A9736F" w:rsidRPr="00A9736F" w:rsidRDefault="00A9736F" w:rsidP="005B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36F">
        <w:rPr>
          <w:rFonts w:ascii="Times New Roman" w:hAnsi="Times New Roman" w:cs="Times New Roman"/>
          <w:sz w:val="28"/>
        </w:rPr>
        <w:t>Федеральным законом от 21.04.2025 № 85-ФЗ внесены изменения в статью 70 Федерального закона «Об образовании в Российской Федерации», которым с 1 сентября 2025 года абитуриенту, имеющему среднее профессиональное образование, направленность (профиль) которого соответствует направленности (профилю) программ бакалавриата, программ специалитета, предоставляется право приема на обучение по программам бакалавриата, программам специалитета в образовательные организации высшего образования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14:paraId="0D715870" w14:textId="4A69AB2E" w:rsidR="00A9736F" w:rsidRPr="00A9736F" w:rsidRDefault="00A9736F" w:rsidP="005B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36F">
        <w:rPr>
          <w:rFonts w:ascii="Times New Roman" w:hAnsi="Times New Roman" w:cs="Times New Roman"/>
          <w:sz w:val="28"/>
        </w:rPr>
        <w:t>Соответствие направленности (профиля) программ бакалавриата, программ специалитета направленности (профилю) среднего профессионального образования определяется образовательной организацией высшего образования</w:t>
      </w:r>
      <w:r w:rsidR="00B1285B">
        <w:rPr>
          <w:rFonts w:ascii="Times New Roman" w:hAnsi="Times New Roman" w:cs="Times New Roman"/>
          <w:sz w:val="28"/>
        </w:rPr>
        <w:t>.</w:t>
      </w:r>
    </w:p>
    <w:sectPr w:rsidR="00A9736F" w:rsidRPr="00A9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32"/>
    <w:rsid w:val="002C627D"/>
    <w:rsid w:val="00350D54"/>
    <w:rsid w:val="005B5140"/>
    <w:rsid w:val="00A9736F"/>
    <w:rsid w:val="00B1285B"/>
    <w:rsid w:val="00B14B37"/>
    <w:rsid w:val="00F0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CA4B"/>
  <w15:chartTrackingRefBased/>
  <w15:docId w15:val="{B1A44907-1EFE-4BB1-826B-9564C70B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Дорошенко Данила Олегович</dc:creator>
  <cp:keywords/>
  <dc:description/>
  <cp:lastModifiedBy>U</cp:lastModifiedBy>
  <cp:revision>6</cp:revision>
  <dcterms:created xsi:type="dcterms:W3CDTF">2025-06-30T12:09:00Z</dcterms:created>
  <dcterms:modified xsi:type="dcterms:W3CDTF">2025-07-02T05:57:00Z</dcterms:modified>
</cp:coreProperties>
</file>